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DvhJ meeting: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Allereerst Isabel gaat weg per 12 april.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Vanuit FSR aandacht voor stemmen van 2-9 april.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Op 12 april onder embargo de uitslag moet geheim gehouden worden.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tussen 16 april en 1 mei alles bekend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28 mei centrale uitreikingsdag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